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E0" w:rsidRPr="002717E0" w:rsidRDefault="002717E0" w:rsidP="002717E0">
      <w:pPr>
        <w:spacing w:after="0"/>
        <w:jc w:val="right"/>
        <w:rPr>
          <w:sz w:val="22"/>
        </w:rPr>
      </w:pPr>
      <w:r w:rsidRPr="002717E0">
        <w:rPr>
          <w:sz w:val="22"/>
        </w:rPr>
        <w:t>Приложение № 2 к Положению о профессиональной этике</w:t>
      </w:r>
    </w:p>
    <w:p w:rsidR="002717E0" w:rsidRPr="002717E0" w:rsidRDefault="002717E0" w:rsidP="002717E0">
      <w:pPr>
        <w:spacing w:after="0"/>
        <w:jc w:val="right"/>
        <w:rPr>
          <w:sz w:val="22"/>
        </w:rPr>
      </w:pPr>
      <w:r w:rsidRPr="002717E0">
        <w:rPr>
          <w:sz w:val="22"/>
        </w:rPr>
        <w:t xml:space="preserve"> педагогических работников МАОУ Гуманитарный лицей</w:t>
      </w:r>
    </w:p>
    <w:p w:rsidR="002717E0" w:rsidRPr="002717E0" w:rsidRDefault="002717E0" w:rsidP="002717E0">
      <w:pPr>
        <w:spacing w:after="0"/>
        <w:jc w:val="right"/>
        <w:rPr>
          <w:sz w:val="22"/>
        </w:rPr>
      </w:pPr>
      <w:r w:rsidRPr="002717E0">
        <w:rPr>
          <w:sz w:val="22"/>
        </w:rPr>
        <w:t xml:space="preserve"> (Кодекс профессиональной этики)</w:t>
      </w:r>
    </w:p>
    <w:p w:rsidR="002717E0" w:rsidRPr="002717E0" w:rsidRDefault="002717E0" w:rsidP="002717E0">
      <w:pPr>
        <w:jc w:val="center"/>
        <w:rPr>
          <w:b/>
        </w:rPr>
      </w:pPr>
    </w:p>
    <w:p w:rsidR="002717E0" w:rsidRPr="002717E0" w:rsidRDefault="002717E0" w:rsidP="002717E0">
      <w:pPr>
        <w:spacing w:after="0"/>
        <w:jc w:val="center"/>
        <w:rPr>
          <w:b/>
        </w:rPr>
      </w:pPr>
      <w:r w:rsidRPr="002717E0">
        <w:rPr>
          <w:b/>
        </w:rPr>
        <w:t>СТАНДАРТЫ И ПРОЦЕДУРЫ,</w:t>
      </w:r>
    </w:p>
    <w:p w:rsidR="002717E0" w:rsidRPr="002717E0" w:rsidRDefault="002717E0" w:rsidP="002717E0">
      <w:pPr>
        <w:spacing w:after="0"/>
        <w:jc w:val="center"/>
        <w:rPr>
          <w:b/>
        </w:rPr>
      </w:pPr>
      <w:r w:rsidRPr="002717E0">
        <w:rPr>
          <w:b/>
        </w:rPr>
        <w:t>направленные на обеспечение добросовестной работы и поведения работников</w:t>
      </w:r>
    </w:p>
    <w:p w:rsidR="002717E0" w:rsidRPr="002717E0" w:rsidRDefault="002717E0" w:rsidP="002717E0">
      <w:pPr>
        <w:spacing w:after="0"/>
        <w:jc w:val="center"/>
        <w:rPr>
          <w:b/>
        </w:rPr>
      </w:pPr>
      <w:r w:rsidRPr="002717E0">
        <w:rPr>
          <w:b/>
        </w:rPr>
        <w:t>МАОУ Гуманитарный лицей</w:t>
      </w:r>
    </w:p>
    <w:p w:rsidR="002717E0" w:rsidRPr="002717E0" w:rsidRDefault="002717E0" w:rsidP="002717E0">
      <w:pPr>
        <w:jc w:val="center"/>
        <w:rPr>
          <w:b/>
        </w:rPr>
      </w:pPr>
    </w:p>
    <w:p w:rsidR="002717E0" w:rsidRPr="002717E0" w:rsidRDefault="002717E0" w:rsidP="002717E0">
      <w:pPr>
        <w:jc w:val="both"/>
        <w:rPr>
          <w:b/>
        </w:rPr>
      </w:pPr>
      <w:r w:rsidRPr="002717E0">
        <w:rPr>
          <w:b/>
        </w:rPr>
        <w:t>Глава 1. Правила, регламентирующие вопросы обмена деловыми подарками</w:t>
      </w:r>
    </w:p>
    <w:p w:rsidR="002717E0" w:rsidRPr="002717E0" w:rsidRDefault="002717E0" w:rsidP="002717E0">
      <w:pPr>
        <w:numPr>
          <w:ilvl w:val="0"/>
          <w:numId w:val="4"/>
        </w:numPr>
        <w:spacing w:after="0" w:line="240" w:lineRule="auto"/>
        <w:contextualSpacing/>
        <w:jc w:val="both"/>
      </w:pPr>
      <w:r w:rsidRPr="002717E0">
        <w:t>Данные правила преследуют следующие цели:</w:t>
      </w:r>
    </w:p>
    <w:p w:rsidR="002717E0" w:rsidRPr="002717E0" w:rsidRDefault="002717E0" w:rsidP="002717E0">
      <w:pPr>
        <w:numPr>
          <w:ilvl w:val="0"/>
          <w:numId w:val="2"/>
        </w:numPr>
        <w:spacing w:after="0" w:line="240" w:lineRule="auto"/>
        <w:contextualSpacing/>
        <w:jc w:val="both"/>
      </w:pPr>
      <w:r w:rsidRPr="002717E0">
        <w:t>Обеспечение единообразного понимания роли и места деловых подарков, делового гостеприимства, представительских мероприятий в деловой практ</w:t>
      </w:r>
      <w:r w:rsidR="00006894">
        <w:t xml:space="preserve">ике </w:t>
      </w:r>
      <w:r w:rsidRPr="002717E0">
        <w:t>лицея;</w:t>
      </w:r>
    </w:p>
    <w:p w:rsidR="002717E0" w:rsidRPr="002717E0" w:rsidRDefault="002717E0" w:rsidP="002717E0">
      <w:pPr>
        <w:numPr>
          <w:ilvl w:val="0"/>
          <w:numId w:val="2"/>
        </w:numPr>
        <w:spacing w:after="0" w:line="240" w:lineRule="auto"/>
        <w:contextualSpacing/>
        <w:jc w:val="both"/>
      </w:pPr>
      <w:r w:rsidRPr="002717E0">
        <w:t>Осуществление деятельности лицея исключительно на основе надлежащих норм и правил делового поведения, базирующихся на принципах недопу</w:t>
      </w:r>
      <w:bookmarkStart w:id="0" w:name="_GoBack"/>
      <w:bookmarkEnd w:id="0"/>
      <w:r w:rsidRPr="002717E0">
        <w:t>щения конфликта интересов;</w:t>
      </w:r>
    </w:p>
    <w:p w:rsidR="002717E0" w:rsidRPr="002717E0" w:rsidRDefault="002717E0" w:rsidP="002717E0">
      <w:pPr>
        <w:numPr>
          <w:ilvl w:val="0"/>
          <w:numId w:val="2"/>
        </w:numPr>
        <w:spacing w:after="0" w:line="240" w:lineRule="auto"/>
        <w:contextualSpacing/>
        <w:jc w:val="both"/>
      </w:pPr>
      <w:r w:rsidRPr="002717E0">
        <w:t>Определение единых для всех работников лицея требований к дарению и принятию деловых подарков, к организации и участии в представительских мероприятиях;</w:t>
      </w:r>
    </w:p>
    <w:p w:rsidR="002717E0" w:rsidRPr="002717E0" w:rsidRDefault="002717E0" w:rsidP="002717E0">
      <w:pPr>
        <w:numPr>
          <w:ilvl w:val="0"/>
          <w:numId w:val="2"/>
        </w:numPr>
        <w:spacing w:after="0" w:line="240" w:lineRule="auto"/>
        <w:contextualSpacing/>
        <w:jc w:val="both"/>
      </w:pPr>
      <w:r w:rsidRPr="002717E0">
        <w:t>Минимизация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участникам образовательных отношений, протекционизм внутри учреждения.</w:t>
      </w:r>
    </w:p>
    <w:p w:rsidR="002717E0" w:rsidRPr="002717E0" w:rsidRDefault="002717E0" w:rsidP="002717E0">
      <w:pPr>
        <w:numPr>
          <w:ilvl w:val="0"/>
          <w:numId w:val="2"/>
        </w:numPr>
        <w:spacing w:after="0" w:line="240" w:lineRule="auto"/>
        <w:contextualSpacing/>
        <w:jc w:val="both"/>
      </w:pPr>
      <w:r w:rsidRPr="002717E0">
        <w:t>подход к подаркам, льготам и иным выгодам основан на трех принципах: законности, ответственности и уместности.</w:t>
      </w:r>
    </w:p>
    <w:p w:rsidR="002717E0" w:rsidRPr="002717E0" w:rsidRDefault="002717E0" w:rsidP="002717E0">
      <w:pPr>
        <w:numPr>
          <w:ilvl w:val="0"/>
          <w:numId w:val="4"/>
        </w:numPr>
        <w:spacing w:after="0" w:line="240" w:lineRule="auto"/>
        <w:contextualSpacing/>
        <w:jc w:val="both"/>
      </w:pPr>
      <w:r w:rsidRPr="002717E0"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2717E0" w:rsidRPr="002717E0" w:rsidRDefault="002717E0" w:rsidP="002717E0">
      <w:pPr>
        <w:numPr>
          <w:ilvl w:val="0"/>
          <w:numId w:val="4"/>
        </w:numPr>
        <w:spacing w:after="0" w:line="240" w:lineRule="auto"/>
        <w:contextualSpacing/>
        <w:jc w:val="both"/>
      </w:pPr>
      <w:r w:rsidRPr="002717E0">
        <w:t>Подарки (выгоды) определяются как любое безвозмездное предоставление какой-либо вещи в связи с осуществлением лицея своей деятельности.</w:t>
      </w:r>
    </w:p>
    <w:p w:rsidR="002717E0" w:rsidRPr="002717E0" w:rsidRDefault="002717E0" w:rsidP="002717E0">
      <w:pPr>
        <w:numPr>
          <w:ilvl w:val="0"/>
          <w:numId w:val="4"/>
        </w:numPr>
        <w:spacing w:after="0" w:line="240" w:lineRule="auto"/>
        <w:contextualSpacing/>
        <w:jc w:val="both"/>
      </w:pPr>
      <w:r w:rsidRPr="002717E0">
        <w:t>Работникам лицея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2717E0" w:rsidRPr="002717E0" w:rsidRDefault="002717E0" w:rsidP="002717E0">
      <w:pPr>
        <w:numPr>
          <w:ilvl w:val="0"/>
          <w:numId w:val="4"/>
        </w:numPr>
        <w:spacing w:after="0" w:line="240" w:lineRule="auto"/>
        <w:contextualSpacing/>
        <w:jc w:val="both"/>
      </w:pPr>
      <w:r w:rsidRPr="002717E0">
        <w:t>Дозволяется принимать подарки незначительной стоимости или имеющие исключительно символическое значение.</w:t>
      </w:r>
    </w:p>
    <w:p w:rsidR="002717E0" w:rsidRPr="002717E0" w:rsidRDefault="002717E0" w:rsidP="002717E0">
      <w:pPr>
        <w:numPr>
          <w:ilvl w:val="0"/>
          <w:numId w:val="4"/>
        </w:numPr>
        <w:spacing w:after="0" w:line="240" w:lineRule="auto"/>
        <w:contextualSpacing/>
        <w:jc w:val="both"/>
      </w:pPr>
      <w:r w:rsidRPr="002717E0">
        <w:t>В лицее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2717E0" w:rsidRPr="002717E0" w:rsidRDefault="002717E0" w:rsidP="002717E0">
      <w:pPr>
        <w:numPr>
          <w:ilvl w:val="0"/>
          <w:numId w:val="5"/>
        </w:numPr>
        <w:spacing w:after="0" w:line="240" w:lineRule="auto"/>
        <w:ind w:left="1134" w:hanging="283"/>
        <w:contextualSpacing/>
        <w:jc w:val="both"/>
      </w:pPr>
      <w:r w:rsidRPr="002717E0">
        <w:t>Деньги: наличные средства, денежные переводы, денежные средства, перечисляемые на счета работников лицея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2717E0" w:rsidRPr="002717E0" w:rsidRDefault="002717E0" w:rsidP="002717E0">
      <w:pPr>
        <w:numPr>
          <w:ilvl w:val="0"/>
          <w:numId w:val="4"/>
        </w:numPr>
        <w:spacing w:after="0" w:line="240" w:lineRule="auto"/>
        <w:contextualSpacing/>
        <w:jc w:val="both"/>
      </w:pPr>
      <w:r w:rsidRPr="002717E0"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2717E0" w:rsidRPr="002717E0" w:rsidRDefault="002717E0" w:rsidP="002717E0">
      <w:pPr>
        <w:numPr>
          <w:ilvl w:val="0"/>
          <w:numId w:val="4"/>
        </w:numPr>
        <w:spacing w:after="0" w:line="240" w:lineRule="auto"/>
        <w:contextualSpacing/>
        <w:jc w:val="both"/>
      </w:pPr>
      <w:r w:rsidRPr="002717E0">
        <w:lastRenderedPageBreak/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2717E0" w:rsidRPr="002717E0" w:rsidRDefault="002717E0" w:rsidP="002717E0">
      <w:pPr>
        <w:ind w:left="1080"/>
        <w:contextualSpacing/>
        <w:jc w:val="both"/>
      </w:pPr>
    </w:p>
    <w:p w:rsidR="002717E0" w:rsidRPr="002717E0" w:rsidRDefault="002717E0" w:rsidP="002717E0">
      <w:pPr>
        <w:jc w:val="both"/>
        <w:rPr>
          <w:b/>
        </w:rPr>
      </w:pPr>
      <w:r w:rsidRPr="002717E0">
        <w:rPr>
          <w:b/>
        </w:rPr>
        <w:t>Глава 2.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сообщений.</w:t>
      </w:r>
    </w:p>
    <w:p w:rsidR="002717E0" w:rsidRPr="002717E0" w:rsidRDefault="002717E0" w:rsidP="002717E0">
      <w:pPr>
        <w:numPr>
          <w:ilvl w:val="1"/>
          <w:numId w:val="4"/>
        </w:numPr>
        <w:spacing w:after="0" w:line="240" w:lineRule="auto"/>
        <w:ind w:left="1134" w:hanging="567"/>
        <w:contextualSpacing/>
        <w:jc w:val="both"/>
      </w:pPr>
      <w:r w:rsidRPr="002717E0">
        <w:t>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лицея.</w:t>
      </w:r>
    </w:p>
    <w:p w:rsidR="002717E0" w:rsidRPr="002717E0" w:rsidRDefault="002717E0" w:rsidP="002717E0">
      <w:pPr>
        <w:numPr>
          <w:ilvl w:val="1"/>
          <w:numId w:val="4"/>
        </w:numPr>
        <w:spacing w:after="0" w:line="240" w:lineRule="auto"/>
        <w:ind w:left="1134" w:hanging="567"/>
        <w:contextualSpacing/>
        <w:jc w:val="both"/>
      </w:pPr>
      <w:r w:rsidRPr="002717E0">
        <w:t>Работники лицея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2717E0" w:rsidRPr="002717E0" w:rsidRDefault="002717E0" w:rsidP="002717E0">
      <w:pPr>
        <w:numPr>
          <w:ilvl w:val="1"/>
          <w:numId w:val="4"/>
        </w:numPr>
        <w:spacing w:after="0" w:line="240" w:lineRule="auto"/>
        <w:ind w:left="1134" w:hanging="567"/>
        <w:contextualSpacing/>
        <w:jc w:val="both"/>
      </w:pPr>
      <w:r w:rsidRPr="002717E0">
        <w:t>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2717E0" w:rsidRPr="002717E0" w:rsidRDefault="002717E0" w:rsidP="002717E0">
      <w:pPr>
        <w:numPr>
          <w:ilvl w:val="1"/>
          <w:numId w:val="4"/>
        </w:numPr>
        <w:spacing w:after="0" w:line="240" w:lineRule="auto"/>
        <w:ind w:left="1134" w:hanging="567"/>
        <w:contextualSpacing/>
        <w:jc w:val="both"/>
      </w:pPr>
      <w:r w:rsidRPr="002717E0">
        <w:t>Уведомление работодателя о фактах обращения в целях склонения работников лицея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или путем направления такого уведомления по почте.</w:t>
      </w:r>
    </w:p>
    <w:p w:rsidR="002717E0" w:rsidRPr="002717E0" w:rsidRDefault="002717E0" w:rsidP="002717E0">
      <w:pPr>
        <w:numPr>
          <w:ilvl w:val="1"/>
          <w:numId w:val="4"/>
        </w:numPr>
        <w:spacing w:after="0" w:line="240" w:lineRule="auto"/>
        <w:ind w:left="1134" w:hanging="567"/>
        <w:contextualSpacing/>
        <w:jc w:val="both"/>
      </w:pPr>
      <w:r w:rsidRPr="002717E0">
        <w:t>Перечень сведений, подлежащих отражению в уведомлении (Приложение №1), должен содержать:</w:t>
      </w:r>
    </w:p>
    <w:p w:rsidR="002717E0" w:rsidRPr="002717E0" w:rsidRDefault="002717E0" w:rsidP="002717E0">
      <w:pPr>
        <w:numPr>
          <w:ilvl w:val="0"/>
          <w:numId w:val="3"/>
        </w:numPr>
        <w:spacing w:after="0" w:line="240" w:lineRule="auto"/>
        <w:contextualSpacing/>
        <w:jc w:val="both"/>
      </w:pPr>
      <w:r w:rsidRPr="002717E0">
        <w:t>фамилию, имя, отчество, должность, место жительства и телефон лица, направившего уведомление;</w:t>
      </w:r>
    </w:p>
    <w:p w:rsidR="002717E0" w:rsidRPr="002717E0" w:rsidRDefault="002717E0" w:rsidP="002717E0">
      <w:pPr>
        <w:numPr>
          <w:ilvl w:val="0"/>
          <w:numId w:val="3"/>
        </w:numPr>
        <w:spacing w:after="0" w:line="240" w:lineRule="auto"/>
        <w:contextualSpacing/>
        <w:jc w:val="both"/>
      </w:pPr>
      <w:r w:rsidRPr="002717E0">
        <w:t>описание обстоятельств, при которых стало известно о случаях обращения к работнику лицея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2717E0" w:rsidRPr="002717E0" w:rsidRDefault="002717E0" w:rsidP="002717E0">
      <w:pPr>
        <w:numPr>
          <w:ilvl w:val="0"/>
          <w:numId w:val="3"/>
        </w:numPr>
        <w:spacing w:after="0" w:line="240" w:lineRule="auto"/>
        <w:contextualSpacing/>
        <w:jc w:val="both"/>
      </w:pPr>
      <w:r w:rsidRPr="002717E0">
        <w:t>подробные сведения о коррупционных правонарушениях, которые должен был бы совершить работник лицея по просьбе обратившихся лиц;</w:t>
      </w:r>
    </w:p>
    <w:p w:rsidR="002717E0" w:rsidRPr="002717E0" w:rsidRDefault="002717E0" w:rsidP="002717E0">
      <w:pPr>
        <w:numPr>
          <w:ilvl w:val="0"/>
          <w:numId w:val="3"/>
        </w:numPr>
        <w:spacing w:after="0" w:line="240" w:lineRule="auto"/>
        <w:contextualSpacing/>
        <w:jc w:val="both"/>
      </w:pPr>
      <w:r w:rsidRPr="002717E0">
        <w:t>все известные сведения о физическом (юридическом) лице, склоняющем к коррупционному правонарушению;</w:t>
      </w:r>
    </w:p>
    <w:p w:rsidR="002717E0" w:rsidRPr="002717E0" w:rsidRDefault="002717E0" w:rsidP="002717E0">
      <w:pPr>
        <w:numPr>
          <w:ilvl w:val="0"/>
          <w:numId w:val="3"/>
        </w:numPr>
        <w:spacing w:after="0" w:line="240" w:lineRule="auto"/>
        <w:contextualSpacing/>
        <w:jc w:val="both"/>
      </w:pPr>
      <w:r w:rsidRPr="002717E0"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717E0" w:rsidRPr="002717E0" w:rsidRDefault="002717E0" w:rsidP="002717E0">
      <w:pPr>
        <w:numPr>
          <w:ilvl w:val="1"/>
          <w:numId w:val="4"/>
        </w:numPr>
        <w:spacing w:after="0" w:line="240" w:lineRule="auto"/>
        <w:contextualSpacing/>
        <w:jc w:val="both"/>
      </w:pPr>
      <w:r w:rsidRPr="002717E0">
        <w:t>Все уведомления подлежат обязательной регистрации в специальном журнале (Приложение), который должен быть прошит и пронумерован, а также заверен оттиском печати. Обязанность по ведению журнала в лицее возлагается на ответственного за реализацию антикоррупционной политики. Уполномоченное лицо, принявшее уведомление, помимо его регистрации в журнале, обязано выдать работнику, направившему уведомление, под роспись талон - уведомление с указанием данных о лице, принявшем уведомление, дате и времени его принятия.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2717E0" w:rsidRPr="002717E0" w:rsidRDefault="002717E0" w:rsidP="002717E0">
      <w:pPr>
        <w:numPr>
          <w:ilvl w:val="1"/>
          <w:numId w:val="4"/>
        </w:numPr>
        <w:spacing w:after="0" w:line="240" w:lineRule="auto"/>
        <w:contextualSpacing/>
        <w:jc w:val="both"/>
      </w:pPr>
      <w:r w:rsidRPr="002717E0">
        <w:lastRenderedPageBreak/>
        <w:t>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:rsidR="002717E0" w:rsidRPr="002717E0" w:rsidRDefault="002717E0" w:rsidP="002717E0">
      <w:pPr>
        <w:numPr>
          <w:ilvl w:val="1"/>
          <w:numId w:val="4"/>
        </w:numPr>
        <w:spacing w:after="0" w:line="240" w:lineRule="auto"/>
        <w:contextualSpacing/>
        <w:jc w:val="both"/>
      </w:pPr>
      <w:r w:rsidRPr="002717E0">
        <w:t>К рассмотрению анонимные уведомления не принимаются.</w:t>
      </w:r>
    </w:p>
    <w:p w:rsidR="002717E0" w:rsidRPr="002717E0" w:rsidRDefault="002717E0" w:rsidP="002717E0">
      <w:pPr>
        <w:numPr>
          <w:ilvl w:val="1"/>
          <w:numId w:val="4"/>
        </w:numPr>
        <w:spacing w:after="0" w:line="240" w:lineRule="auto"/>
        <w:contextualSpacing/>
        <w:jc w:val="both"/>
      </w:pPr>
      <w:r w:rsidRPr="002717E0">
        <w:t>Организация проверки сведений, содержащихся в поступившем уведомлении, осуществляется Комиссией по противодействию коррупции.</w:t>
      </w:r>
    </w:p>
    <w:p w:rsidR="002717E0" w:rsidRPr="002717E0" w:rsidRDefault="002717E0" w:rsidP="002717E0">
      <w:pPr>
        <w:ind w:left="1440"/>
        <w:contextualSpacing/>
        <w:jc w:val="both"/>
      </w:pPr>
    </w:p>
    <w:p w:rsidR="002717E0" w:rsidRPr="002717E0" w:rsidRDefault="002717E0" w:rsidP="002717E0">
      <w:pPr>
        <w:jc w:val="both"/>
        <w:rPr>
          <w:b/>
          <w:bCs/>
        </w:rPr>
      </w:pPr>
      <w:r w:rsidRPr="002717E0">
        <w:rPr>
          <w:b/>
        </w:rPr>
        <w:t xml:space="preserve">Глава 3. </w:t>
      </w:r>
      <w:r w:rsidRPr="002717E0">
        <w:rPr>
          <w:b/>
          <w:bCs/>
        </w:rPr>
        <w:t>Порядок действий при выявлении факта коррупционных правонарушений работниками при осуществлении ими профессиональной деятельности</w:t>
      </w:r>
    </w:p>
    <w:p w:rsidR="002717E0" w:rsidRPr="002717E0" w:rsidRDefault="002717E0" w:rsidP="002717E0">
      <w:pPr>
        <w:numPr>
          <w:ilvl w:val="0"/>
          <w:numId w:val="7"/>
        </w:numPr>
        <w:spacing w:after="0" w:line="240" w:lineRule="auto"/>
        <w:contextualSpacing/>
        <w:jc w:val="both"/>
      </w:pPr>
      <w:r w:rsidRPr="002717E0">
        <w:t>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</w:t>
      </w:r>
    </w:p>
    <w:p w:rsidR="002717E0" w:rsidRPr="002717E0" w:rsidRDefault="002717E0" w:rsidP="002717E0">
      <w:pPr>
        <w:numPr>
          <w:ilvl w:val="0"/>
          <w:numId w:val="7"/>
        </w:numPr>
        <w:spacing w:after="0" w:line="240" w:lineRule="auto"/>
        <w:contextualSpacing/>
        <w:jc w:val="both"/>
      </w:pPr>
      <w:r w:rsidRPr="002717E0">
        <w:t>Соответствующее заявление рассматривается на заседании комиссии по противодействию коррупции.</w:t>
      </w:r>
    </w:p>
    <w:p w:rsidR="002717E0" w:rsidRPr="002717E0" w:rsidRDefault="002717E0" w:rsidP="002717E0">
      <w:pPr>
        <w:numPr>
          <w:ilvl w:val="0"/>
          <w:numId w:val="7"/>
        </w:numPr>
        <w:spacing w:after="0" w:line="240" w:lineRule="auto"/>
        <w:contextualSpacing/>
        <w:jc w:val="both"/>
      </w:pPr>
      <w:r w:rsidRPr="002717E0">
        <w:t>Заседание комиссии по рассмотрению данного факта назначается сроком не позднее дня следующего за днем выявления факта.</w:t>
      </w:r>
    </w:p>
    <w:p w:rsidR="002717E0" w:rsidRPr="002717E0" w:rsidRDefault="002717E0" w:rsidP="002717E0">
      <w:pPr>
        <w:numPr>
          <w:ilvl w:val="0"/>
          <w:numId w:val="7"/>
        </w:numPr>
        <w:spacing w:after="0" w:line="240" w:lineRule="auto"/>
        <w:contextualSpacing/>
        <w:jc w:val="both"/>
      </w:pPr>
      <w:r w:rsidRPr="002717E0">
        <w:t xml:space="preserve">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</w:t>
      </w:r>
      <w:r>
        <w:t>лицея</w:t>
      </w:r>
      <w:r w:rsidRPr="002717E0">
        <w:t>, регистрируется в специальном журнале (Приложение №4).</w:t>
      </w:r>
    </w:p>
    <w:p w:rsidR="002717E0" w:rsidRPr="002717E0" w:rsidRDefault="002717E0" w:rsidP="002717E0">
      <w:pPr>
        <w:numPr>
          <w:ilvl w:val="0"/>
          <w:numId w:val="7"/>
        </w:numPr>
        <w:spacing w:after="0" w:line="240" w:lineRule="auto"/>
        <w:contextualSpacing/>
        <w:jc w:val="both"/>
      </w:pPr>
      <w:r w:rsidRPr="002717E0">
        <w:t>По результатам рассмотрения заявления, комиссией принимается решение о проведении служебного расследования.</w:t>
      </w:r>
    </w:p>
    <w:p w:rsidR="002717E0" w:rsidRPr="002717E0" w:rsidRDefault="002717E0" w:rsidP="002717E0">
      <w:pPr>
        <w:numPr>
          <w:ilvl w:val="0"/>
          <w:numId w:val="7"/>
        </w:numPr>
        <w:spacing w:after="0" w:line="240" w:lineRule="auto"/>
        <w:contextualSpacing/>
        <w:jc w:val="both"/>
      </w:pPr>
      <w:r w:rsidRPr="002717E0">
        <w:t>Перечень сведений, подлежащих отражению в заявлении:</w:t>
      </w:r>
    </w:p>
    <w:p w:rsidR="002717E0" w:rsidRPr="002717E0" w:rsidRDefault="002717E0" w:rsidP="002717E0">
      <w:pPr>
        <w:numPr>
          <w:ilvl w:val="0"/>
          <w:numId w:val="8"/>
        </w:numPr>
        <w:spacing w:after="0" w:line="240" w:lineRule="auto"/>
        <w:contextualSpacing/>
        <w:jc w:val="both"/>
      </w:pPr>
      <w:r w:rsidRPr="002717E0">
        <w:t>фамилия, имя, отчество, должность, место жительства и телефон лица, направившего заявление;</w:t>
      </w:r>
    </w:p>
    <w:p w:rsidR="002717E0" w:rsidRPr="002717E0" w:rsidRDefault="002717E0" w:rsidP="002717E0">
      <w:pPr>
        <w:numPr>
          <w:ilvl w:val="0"/>
          <w:numId w:val="8"/>
        </w:numPr>
        <w:spacing w:after="0" w:line="240" w:lineRule="auto"/>
        <w:contextualSpacing/>
        <w:jc w:val="both"/>
      </w:pPr>
      <w:r w:rsidRPr="002717E0">
        <w:t xml:space="preserve">описание обстоятельств, при которых стало известно о факте требования или получения материальной выгоды работником </w:t>
      </w:r>
      <w:r>
        <w:t>лицея</w:t>
      </w:r>
      <w:r w:rsidRPr="002717E0">
        <w:t>;</w:t>
      </w:r>
    </w:p>
    <w:p w:rsidR="002717E0" w:rsidRPr="002717E0" w:rsidRDefault="002717E0" w:rsidP="002717E0">
      <w:pPr>
        <w:numPr>
          <w:ilvl w:val="0"/>
          <w:numId w:val="8"/>
        </w:numPr>
        <w:spacing w:after="0" w:line="240" w:lineRule="auto"/>
        <w:contextualSpacing/>
        <w:jc w:val="both"/>
      </w:pPr>
      <w:r w:rsidRPr="002717E0">
        <w:t>способ и обстоятельства коррупционного правонарушения.</w:t>
      </w:r>
    </w:p>
    <w:p w:rsidR="002717E0" w:rsidRPr="002717E0" w:rsidRDefault="002717E0" w:rsidP="002717E0">
      <w:pPr>
        <w:numPr>
          <w:ilvl w:val="0"/>
          <w:numId w:val="7"/>
        </w:numPr>
        <w:spacing w:after="0" w:line="240" w:lineRule="auto"/>
        <w:contextualSpacing/>
        <w:jc w:val="both"/>
      </w:pPr>
      <w:r w:rsidRPr="002717E0">
        <w:t>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:rsidR="002717E0" w:rsidRPr="002717E0" w:rsidRDefault="002717E0" w:rsidP="002717E0">
      <w:pPr>
        <w:numPr>
          <w:ilvl w:val="0"/>
          <w:numId w:val="7"/>
        </w:numPr>
        <w:spacing w:after="0" w:line="240" w:lineRule="auto"/>
        <w:contextualSpacing/>
        <w:jc w:val="both"/>
      </w:pPr>
      <w:r w:rsidRPr="002717E0">
        <w:t>К рассмотрению анонимные уведомления не принимаются.</w:t>
      </w:r>
    </w:p>
    <w:p w:rsidR="002717E0" w:rsidRPr="002717E0" w:rsidRDefault="002717E0" w:rsidP="002717E0">
      <w:pPr>
        <w:numPr>
          <w:ilvl w:val="0"/>
          <w:numId w:val="7"/>
        </w:numPr>
        <w:spacing w:after="0" w:line="240" w:lineRule="auto"/>
        <w:contextualSpacing/>
        <w:jc w:val="both"/>
      </w:pPr>
      <w:r w:rsidRPr="002717E0">
        <w:t>В случае привлечения к дисциплинарной ответственности работника, указанного в п. 10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ОО.</w:t>
      </w:r>
    </w:p>
    <w:p w:rsidR="002717E0" w:rsidRPr="002717E0" w:rsidRDefault="002717E0" w:rsidP="002717E0">
      <w:pPr>
        <w:numPr>
          <w:ilvl w:val="0"/>
          <w:numId w:val="7"/>
        </w:numPr>
        <w:spacing w:after="0" w:line="240" w:lineRule="auto"/>
        <w:contextualSpacing/>
        <w:jc w:val="both"/>
      </w:pPr>
      <w:r w:rsidRPr="002717E0">
        <w:t>Лицей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лицее стало известно.</w:t>
      </w:r>
    </w:p>
    <w:p w:rsidR="002717E0" w:rsidRPr="002717E0" w:rsidRDefault="002717E0" w:rsidP="002717E0">
      <w:pPr>
        <w:ind w:left="1080"/>
        <w:contextualSpacing/>
        <w:jc w:val="both"/>
      </w:pPr>
    </w:p>
    <w:p w:rsidR="002717E0" w:rsidRPr="002717E0" w:rsidRDefault="002717E0" w:rsidP="002717E0">
      <w:pPr>
        <w:jc w:val="both"/>
        <w:rPr>
          <w:b/>
        </w:rPr>
      </w:pPr>
      <w:r w:rsidRPr="002717E0">
        <w:rPr>
          <w:b/>
        </w:rPr>
        <w:t>Глава 4. Установление процедур защиты работников, сообщивших о коррупционных нарушениях.</w:t>
      </w:r>
    </w:p>
    <w:p w:rsidR="002717E0" w:rsidRPr="002717E0" w:rsidRDefault="002717E0" w:rsidP="002717E0">
      <w:pPr>
        <w:numPr>
          <w:ilvl w:val="0"/>
          <w:numId w:val="9"/>
        </w:numPr>
        <w:spacing w:after="0" w:line="240" w:lineRule="auto"/>
        <w:contextualSpacing/>
        <w:jc w:val="both"/>
      </w:pPr>
      <w:r w:rsidRPr="002717E0">
        <w:t>Защите подлежат работники, уведомившие работодателя о фактах обращения в целях склонения их к совершению коррупционного правонарушения (о фактах совершения другими работниками Учреждения) в связи с исполнением им должностных обязанностей.</w:t>
      </w:r>
    </w:p>
    <w:p w:rsidR="002717E0" w:rsidRPr="002717E0" w:rsidRDefault="002717E0" w:rsidP="002717E0">
      <w:pPr>
        <w:numPr>
          <w:ilvl w:val="0"/>
          <w:numId w:val="9"/>
        </w:numPr>
        <w:spacing w:after="0" w:line="240" w:lineRule="auto"/>
        <w:contextualSpacing/>
        <w:jc w:val="both"/>
      </w:pPr>
      <w:r w:rsidRPr="002717E0">
        <w:t xml:space="preserve">Уведомление работника о фактах обращения в целях склонения его к совершению коррупционного правонарушения (о фактах совершения другими работниками Учреждения) в связи с исполнением им должностных обязанностей, подаётся </w:t>
      </w:r>
      <w:r w:rsidRPr="002717E0">
        <w:lastRenderedPageBreak/>
        <w:t xml:space="preserve">непосредственно руководителю Учреждения, без регистрации у секретаря, по форме (приложение №1) </w:t>
      </w:r>
    </w:p>
    <w:p w:rsidR="002717E0" w:rsidRPr="002717E0" w:rsidRDefault="002717E0" w:rsidP="002717E0">
      <w:pPr>
        <w:numPr>
          <w:ilvl w:val="0"/>
          <w:numId w:val="9"/>
        </w:numPr>
        <w:spacing w:after="0" w:line="240" w:lineRule="auto"/>
        <w:contextualSpacing/>
        <w:jc w:val="both"/>
      </w:pPr>
      <w:r w:rsidRPr="002717E0">
        <w:t>Защита работников, сообщивших о коррупционных правонарушениях в деятельности Учреждения, от формальных и неформальных санкций – это совокупность мер 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2717E0" w:rsidRPr="002717E0" w:rsidRDefault="002717E0" w:rsidP="002717E0">
      <w:pPr>
        <w:numPr>
          <w:ilvl w:val="0"/>
          <w:numId w:val="9"/>
        </w:numPr>
        <w:spacing w:after="0" w:line="240" w:lineRule="auto"/>
        <w:contextualSpacing/>
        <w:jc w:val="both"/>
      </w:pPr>
      <w:r w:rsidRPr="002717E0">
        <w:t xml:space="preserve">Для эффективной защиты работников, сообщивших о коррупционных правонарушениях, применяется комплекс мер, который включает в себя: </w:t>
      </w:r>
    </w:p>
    <w:p w:rsidR="002717E0" w:rsidRPr="002717E0" w:rsidRDefault="002717E0" w:rsidP="002717E0">
      <w:pPr>
        <w:numPr>
          <w:ilvl w:val="0"/>
          <w:numId w:val="10"/>
        </w:numPr>
        <w:spacing w:after="0" w:line="240" w:lineRule="auto"/>
        <w:contextualSpacing/>
        <w:jc w:val="both"/>
      </w:pPr>
      <w:r w:rsidRPr="002717E0">
        <w:t xml:space="preserve">Обеспечение конфиденциальности сведений о работнике, сообщившем о коррупционных правонарушениях в деятельности учреждения. </w:t>
      </w:r>
    </w:p>
    <w:p w:rsidR="002717E0" w:rsidRPr="002717E0" w:rsidRDefault="002717E0" w:rsidP="002717E0">
      <w:pPr>
        <w:numPr>
          <w:ilvl w:val="0"/>
          <w:numId w:val="10"/>
        </w:numPr>
        <w:spacing w:after="0" w:line="240" w:lineRule="auto"/>
        <w:contextualSpacing/>
        <w:jc w:val="both"/>
      </w:pPr>
      <w:r w:rsidRPr="002717E0">
        <w:t xml:space="preserve">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полномочий. </w:t>
      </w:r>
    </w:p>
    <w:p w:rsidR="002717E0" w:rsidRPr="002717E0" w:rsidRDefault="002717E0" w:rsidP="002717E0">
      <w:pPr>
        <w:numPr>
          <w:ilvl w:val="0"/>
          <w:numId w:val="9"/>
        </w:numPr>
        <w:spacing w:after="0" w:line="240" w:lineRule="auto"/>
        <w:contextualSpacing/>
        <w:jc w:val="both"/>
      </w:pPr>
      <w:r w:rsidRPr="002717E0">
        <w:t xml:space="preserve">В случае проведения в отношении работника, ранее сообщившего о коррупционных правонарушениях в деятельности учреждения, служебной проверки, следствием которой по мнению работника может стать применение в отношении него мер дисциплинарного характера (привлечение к дисциплинарной ответственности), материалы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работников МАОУ Гуманитарный лицей и урегулированию конфликта интересов. </w:t>
      </w:r>
    </w:p>
    <w:p w:rsidR="002717E0" w:rsidRPr="002717E0" w:rsidRDefault="002717E0" w:rsidP="002717E0">
      <w:pPr>
        <w:numPr>
          <w:ilvl w:val="1"/>
          <w:numId w:val="9"/>
        </w:numPr>
        <w:spacing w:after="0" w:line="240" w:lineRule="auto"/>
        <w:contextualSpacing/>
        <w:jc w:val="both"/>
      </w:pPr>
      <w:r w:rsidRPr="002717E0">
        <w:t xml:space="preserve">Ходатайство работника, ранее сообщившего о коррупционных правонарушениях в деятельности учреждения, должно быть подано одновременно с предоставлением письменных объяснений о причинах и обстоятельствах допущенного нарушения,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работодателя, либо иного лица, уполномоченного на проведение служебной проверки. </w:t>
      </w:r>
    </w:p>
    <w:p w:rsidR="002717E0" w:rsidRPr="002717E0" w:rsidRDefault="002717E0" w:rsidP="002717E0">
      <w:pPr>
        <w:numPr>
          <w:ilvl w:val="0"/>
          <w:numId w:val="9"/>
        </w:numPr>
        <w:spacing w:after="0" w:line="240" w:lineRule="auto"/>
        <w:contextualSpacing/>
        <w:jc w:val="both"/>
      </w:pPr>
      <w:r w:rsidRPr="002717E0">
        <w:t>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 на общих основаниях.</w:t>
      </w:r>
    </w:p>
    <w:p w:rsidR="002717E0" w:rsidRPr="002717E0" w:rsidRDefault="002717E0" w:rsidP="002717E0">
      <w:pPr>
        <w:ind w:left="1080"/>
        <w:contextualSpacing/>
        <w:jc w:val="both"/>
      </w:pPr>
    </w:p>
    <w:p w:rsidR="00BA27C7" w:rsidRPr="002717E0" w:rsidRDefault="00BA27C7" w:rsidP="002717E0"/>
    <w:sectPr w:rsidR="00BA27C7" w:rsidRPr="0027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2E"/>
    <w:multiLevelType w:val="hybridMultilevel"/>
    <w:tmpl w:val="5602ED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F459AB"/>
    <w:multiLevelType w:val="hybridMultilevel"/>
    <w:tmpl w:val="5D6EA96E"/>
    <w:lvl w:ilvl="0" w:tplc="7BE0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C56D5"/>
    <w:multiLevelType w:val="hybridMultilevel"/>
    <w:tmpl w:val="E8861E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7F4F43"/>
    <w:multiLevelType w:val="multilevel"/>
    <w:tmpl w:val="F4701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98A1816"/>
    <w:multiLevelType w:val="hybridMultilevel"/>
    <w:tmpl w:val="3F54EE06"/>
    <w:lvl w:ilvl="0" w:tplc="D33E8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46E55"/>
    <w:multiLevelType w:val="hybridMultilevel"/>
    <w:tmpl w:val="0DAE2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B71F6B"/>
    <w:multiLevelType w:val="hybridMultilevel"/>
    <w:tmpl w:val="A2E4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9C59F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C430D"/>
    <w:multiLevelType w:val="hybridMultilevel"/>
    <w:tmpl w:val="064C0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E963A1"/>
    <w:multiLevelType w:val="multilevel"/>
    <w:tmpl w:val="0C9AE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6C66A05"/>
    <w:multiLevelType w:val="hybridMultilevel"/>
    <w:tmpl w:val="052A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D4"/>
    <w:rsid w:val="00006894"/>
    <w:rsid w:val="0001550E"/>
    <w:rsid w:val="0001585F"/>
    <w:rsid w:val="002717E0"/>
    <w:rsid w:val="004214D4"/>
    <w:rsid w:val="004A41F9"/>
    <w:rsid w:val="006A2886"/>
    <w:rsid w:val="007B5A71"/>
    <w:rsid w:val="00A8229F"/>
    <w:rsid w:val="00AC4969"/>
    <w:rsid w:val="00AF28A6"/>
    <w:rsid w:val="00BA27C7"/>
    <w:rsid w:val="00C92489"/>
    <w:rsid w:val="00C9406C"/>
    <w:rsid w:val="00CE33D7"/>
    <w:rsid w:val="00D9280F"/>
    <w:rsid w:val="00DF6FA4"/>
    <w:rsid w:val="00EB2463"/>
    <w:rsid w:val="00F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3605"/>
  <w15:chartTrackingRefBased/>
  <w15:docId w15:val="{F3727E2D-3C4E-4315-98C6-3A2AE58C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Баталова Евгения Анатольевна</cp:lastModifiedBy>
  <cp:revision>4</cp:revision>
  <dcterms:created xsi:type="dcterms:W3CDTF">2018-09-19T04:31:00Z</dcterms:created>
  <dcterms:modified xsi:type="dcterms:W3CDTF">2018-09-19T11:26:00Z</dcterms:modified>
</cp:coreProperties>
</file>